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7732" w:rsidRPr="006970C6" w:rsidRDefault="00E87732" w:rsidP="00930718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bookmarkStart w:id="0" w:name="_Hlk484314796"/>
      <w:bookmarkStart w:id="1" w:name="_Hlk484316109"/>
      <w:r w:rsidRPr="006970C6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E87732" w:rsidRPr="006970C6" w:rsidRDefault="00E87732" w:rsidP="00E87732">
      <w:pPr>
        <w:pStyle w:val="ListParagraph"/>
        <w:numPr>
          <w:ilvl w:val="0"/>
          <w:numId w:val="15"/>
        </w:num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bookmarkStart w:id="2" w:name="_Hlk484314836"/>
      <w:bookmarkEnd w:id="0"/>
      <w:r w:rsidRPr="006970C6">
        <w:rPr>
          <w:rFonts w:ascii="Sylfaen" w:hAnsi="Sylfaen" w:cs="Arial"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1B04B1" w:rsidRPr="006970C6" w:rsidTr="002E5F84">
        <w:trPr>
          <w:trHeight w:val="453"/>
        </w:trPr>
        <w:tc>
          <w:tcPr>
            <w:tcW w:w="2506" w:type="pct"/>
          </w:tcPr>
          <w:bookmarkEnd w:id="1"/>
          <w:bookmarkEnd w:id="2"/>
          <w:p w:rsidR="00BE3CFF" w:rsidRPr="006970C6" w:rsidRDefault="00E87732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6970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6970C6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BE3CFF" w:rsidRPr="006970C6" w:rsidRDefault="00584EEC" w:rsidP="007D73F9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14E09">
              <w:rPr>
                <w:rFonts w:ascii="Sylfaen" w:hAnsi="Sylfaen" w:cs="Arial"/>
                <w:sz w:val="20"/>
                <w:szCs w:val="20"/>
                <w:lang w:val="ka-GE"/>
              </w:rPr>
              <w:t>07309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1</w:t>
            </w:r>
            <w:r w:rsidRPr="00914E09">
              <w:rPr>
                <w:rFonts w:ascii="Sylfaen" w:hAnsi="Sylfaen" w:cs="Arial"/>
                <w:sz w:val="20"/>
                <w:szCs w:val="20"/>
                <w:lang w:val="ka-GE"/>
              </w:rPr>
              <w:t>0</w:t>
            </w:r>
          </w:p>
        </w:tc>
      </w:tr>
      <w:tr w:rsidR="001B04B1" w:rsidRPr="006970C6" w:rsidTr="002E5F84">
        <w:trPr>
          <w:trHeight w:val="437"/>
        </w:trPr>
        <w:tc>
          <w:tcPr>
            <w:tcW w:w="2506" w:type="pct"/>
          </w:tcPr>
          <w:p w:rsidR="00BE3CFF" w:rsidRPr="006970C6" w:rsidRDefault="00E87732" w:rsidP="007F3289">
            <w:pPr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6970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სახელი</w:t>
            </w:r>
            <w:r w:rsidRPr="006970C6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6970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BE3CFF" w:rsidRPr="006970C6" w:rsidRDefault="00D92360" w:rsidP="007D73F9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გარემოს დაბინძურებაზე  რეაგირება</w:t>
            </w:r>
          </w:p>
        </w:tc>
      </w:tr>
      <w:tr w:rsidR="00E87732" w:rsidRPr="006970C6" w:rsidTr="002E5F84">
        <w:trPr>
          <w:trHeight w:val="437"/>
        </w:trPr>
        <w:tc>
          <w:tcPr>
            <w:tcW w:w="2506" w:type="pct"/>
          </w:tcPr>
          <w:p w:rsidR="00E87732" w:rsidRPr="006970C6" w:rsidRDefault="00E87732" w:rsidP="00E87732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6970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გამოშვების/ცვლილების თარიღი</w:t>
            </w:r>
            <w:r w:rsidRPr="006970C6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E87732" w:rsidRPr="006970C6" w:rsidRDefault="005A3AA0" w:rsidP="00E87732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14.08.2017</w:t>
            </w:r>
            <w:r w:rsidR="00CF5FA6">
              <w:rPr>
                <w:rFonts w:ascii="Sylfaen" w:hAnsi="Sylfaen" w:cs="Arial"/>
                <w:sz w:val="20"/>
                <w:szCs w:val="20"/>
                <w:lang w:val="en-US"/>
              </w:rPr>
              <w:t>/17.02.2021</w:t>
            </w:r>
            <w:bookmarkStart w:id="3" w:name="_GoBack"/>
            <w:bookmarkEnd w:id="3"/>
          </w:p>
        </w:tc>
      </w:tr>
      <w:tr w:rsidR="00E87732" w:rsidRPr="006970C6" w:rsidTr="002E5F84">
        <w:trPr>
          <w:trHeight w:val="437"/>
        </w:trPr>
        <w:tc>
          <w:tcPr>
            <w:tcW w:w="2506" w:type="pct"/>
          </w:tcPr>
          <w:p w:rsidR="00E87732" w:rsidRPr="006970C6" w:rsidRDefault="00E87732" w:rsidP="00E87732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6970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კრედიტების რაოდენობა</w:t>
            </w:r>
            <w:r w:rsidR="00D92360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2494" w:type="pct"/>
          </w:tcPr>
          <w:p w:rsidR="00E87732" w:rsidRPr="006970C6" w:rsidRDefault="00D92360" w:rsidP="00E87732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E87732" w:rsidRPr="006970C6" w:rsidTr="002E5F84">
        <w:trPr>
          <w:trHeight w:val="437"/>
        </w:trPr>
        <w:tc>
          <w:tcPr>
            <w:tcW w:w="2506" w:type="pct"/>
          </w:tcPr>
          <w:p w:rsidR="00E87732" w:rsidRPr="006970C6" w:rsidRDefault="00D92360" w:rsidP="00E87732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წინაპირობები: </w:t>
            </w:r>
          </w:p>
        </w:tc>
        <w:tc>
          <w:tcPr>
            <w:tcW w:w="2494" w:type="pct"/>
          </w:tcPr>
          <w:p w:rsidR="00E87732" w:rsidRPr="00F90BAC" w:rsidRDefault="00E87732" w:rsidP="00E87732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1B04B1" w:rsidRPr="006970C6" w:rsidTr="00D92360">
        <w:trPr>
          <w:trHeight w:val="1853"/>
        </w:trPr>
        <w:tc>
          <w:tcPr>
            <w:tcW w:w="2506" w:type="pct"/>
          </w:tcPr>
          <w:p w:rsidR="00D92360" w:rsidRPr="006970C6" w:rsidRDefault="00E87732" w:rsidP="00D92360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970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  <w:r w:rsidRPr="006970C6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  <w:p w:rsidR="00113032" w:rsidRPr="006970C6" w:rsidRDefault="00113032" w:rsidP="007F328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494" w:type="pct"/>
          </w:tcPr>
          <w:p w:rsidR="00715ABF" w:rsidRPr="006970C6" w:rsidRDefault="00E87732" w:rsidP="00514D56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970C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მოდულის </w:t>
            </w:r>
            <w:r w:rsidR="00D9236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დასრულების შემდეგ პირს შეუძლია: </w:t>
            </w:r>
            <w:r w:rsidR="00F331C1" w:rsidRPr="00F331C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გარემოს შეფასება</w:t>
            </w:r>
            <w:r w:rsidR="00F331C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  <w:r w:rsidR="00F331C1" w:rsidRPr="00F331C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გადაუდებელი ინციდენტის აღმოჩენა</w:t>
            </w:r>
            <w:r w:rsidR="00F331C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  <w:r w:rsidR="00F331C1" w:rsidRPr="00F331C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გარემოს ინციდენტების შედეგების შემსუბუქება და სამუშაო ადგილის ხელახლა ამუშავება.</w:t>
            </w:r>
          </w:p>
        </w:tc>
      </w:tr>
    </w:tbl>
    <w:p w:rsidR="00C33010" w:rsidRPr="006970C6" w:rsidRDefault="00C33010" w:rsidP="007D73F9">
      <w:pPr>
        <w:pStyle w:val="PlainText"/>
        <w:jc w:val="both"/>
        <w:rPr>
          <w:rFonts w:ascii="Sylfaen" w:hAnsi="Sylfaen" w:cs="Arial"/>
          <w:b/>
          <w:lang w:val="en-US"/>
        </w:rPr>
      </w:pPr>
    </w:p>
    <w:p w:rsidR="002921F9" w:rsidRPr="006970C6" w:rsidRDefault="002921F9" w:rsidP="0096568D">
      <w:pPr>
        <w:pStyle w:val="PlainText"/>
        <w:jc w:val="both"/>
        <w:rPr>
          <w:rFonts w:ascii="Sylfaen" w:hAnsi="Sylfaen" w:cs="Arial"/>
          <w:b/>
          <w:lang w:val="en-US"/>
        </w:rPr>
      </w:pPr>
    </w:p>
    <w:p w:rsidR="007F3289" w:rsidRPr="006970C6" w:rsidRDefault="007F3289">
      <w:pPr>
        <w:rPr>
          <w:rFonts w:ascii="Sylfaen" w:hAnsi="Sylfaen" w:cs="Arial"/>
          <w:b/>
          <w:sz w:val="20"/>
          <w:szCs w:val="20"/>
          <w:lang w:val="en-US"/>
        </w:rPr>
      </w:pPr>
      <w:r w:rsidRPr="006970C6">
        <w:rPr>
          <w:rFonts w:ascii="Sylfaen" w:hAnsi="Sylfaen" w:cs="Arial"/>
          <w:b/>
          <w:sz w:val="20"/>
          <w:szCs w:val="20"/>
          <w:lang w:val="en-US"/>
        </w:rPr>
        <w:br w:type="page"/>
      </w:r>
    </w:p>
    <w:p w:rsidR="0096568D" w:rsidRPr="006970C6" w:rsidRDefault="00E87732" w:rsidP="0096568D">
      <w:pPr>
        <w:pStyle w:val="PlainText"/>
        <w:jc w:val="both"/>
        <w:rPr>
          <w:rFonts w:ascii="Sylfaen" w:hAnsi="Sylfaen" w:cs="Arial"/>
          <w:b/>
          <w:lang w:val="en-US"/>
        </w:rPr>
      </w:pPr>
      <w:bookmarkStart w:id="4" w:name="_Hlk484321458"/>
      <w:r w:rsidRPr="006970C6">
        <w:rPr>
          <w:rFonts w:ascii="Sylfaen" w:hAnsi="Sylfaen" w:cs="Arial"/>
          <w:b/>
          <w:lang w:val="en-US"/>
        </w:rPr>
        <w:lastRenderedPageBreak/>
        <w:t xml:space="preserve">2. </w:t>
      </w:r>
      <w:r w:rsidRPr="006970C6">
        <w:rPr>
          <w:rFonts w:ascii="Sylfaen" w:hAnsi="Sylfaen" w:cs="Arial"/>
          <w:b/>
          <w:lang w:val="ka-GE"/>
        </w:rPr>
        <w:t>სტანდარტ</w:t>
      </w:r>
      <w:bookmarkEnd w:id="4"/>
      <w:r w:rsidR="004F5C3C">
        <w:rPr>
          <w:rFonts w:ascii="Sylfaen" w:hAnsi="Sylfaen" w:cs="Arial"/>
          <w:b/>
          <w:lang w:val="ka-GE"/>
        </w:rPr>
        <w:t>ული ჩანაწერები</w:t>
      </w:r>
      <w:r w:rsidR="00C06EA2" w:rsidRPr="006970C6">
        <w:rPr>
          <w:rFonts w:ascii="Sylfaen" w:hAnsi="Sylfaen" w:cs="Arial"/>
          <w:b/>
          <w:lang w:val="en-US"/>
        </w:rPr>
        <w:tab/>
      </w:r>
    </w:p>
    <w:p w:rsidR="001D6034" w:rsidRPr="006970C6" w:rsidRDefault="00C06EA2" w:rsidP="0096568D">
      <w:pPr>
        <w:pStyle w:val="PlainText"/>
        <w:jc w:val="both"/>
        <w:rPr>
          <w:rFonts w:ascii="Sylfaen" w:hAnsi="Sylfaen" w:cs="Arial"/>
          <w:b/>
          <w:lang w:val="en-US"/>
        </w:rPr>
      </w:pPr>
      <w:r w:rsidRPr="006970C6">
        <w:rPr>
          <w:rFonts w:ascii="Sylfaen" w:hAnsi="Sylfaen" w:cs="Arial"/>
          <w:b/>
          <w:lang w:val="en-US"/>
        </w:rPr>
        <w:tab/>
      </w:r>
      <w:r w:rsidRPr="006970C6">
        <w:rPr>
          <w:rFonts w:ascii="Sylfaen" w:hAnsi="Sylfaen" w:cs="Arial"/>
          <w:b/>
          <w:lang w:val="en-US"/>
        </w:rPr>
        <w:tab/>
      </w:r>
      <w:r w:rsidRPr="006970C6">
        <w:rPr>
          <w:rFonts w:ascii="Sylfaen" w:hAnsi="Sylfaen" w:cs="Arial"/>
          <w:b/>
          <w:lang w:val="en-US"/>
        </w:rPr>
        <w:tab/>
      </w: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920"/>
        <w:gridCol w:w="5261"/>
        <w:gridCol w:w="3864"/>
        <w:gridCol w:w="2623"/>
      </w:tblGrid>
      <w:tr w:rsidR="000540EF" w:rsidRPr="006970C6" w:rsidTr="000540EF">
        <w:trPr>
          <w:trHeight w:val="1115"/>
          <w:tblHeader/>
          <w:jc w:val="center"/>
        </w:trPr>
        <w:tc>
          <w:tcPr>
            <w:tcW w:w="995" w:type="pct"/>
            <w:shd w:val="clear" w:color="auto" w:fill="DBE5F1" w:themeFill="accent1" w:themeFillTint="33"/>
            <w:vAlign w:val="center"/>
          </w:tcPr>
          <w:p w:rsidR="000540EF" w:rsidRPr="006970C6" w:rsidRDefault="000540EF" w:rsidP="000540E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0540EF" w:rsidRPr="006970C6" w:rsidRDefault="000540EF" w:rsidP="000540E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proofErr w:type="spellStart"/>
            <w:r w:rsidRPr="006970C6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სწავლის</w:t>
            </w:r>
            <w:proofErr w:type="spellEnd"/>
            <w:r w:rsidRPr="006970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970C6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შედეგები</w:t>
            </w:r>
            <w:proofErr w:type="spellEnd"/>
          </w:p>
          <w:p w:rsidR="000540EF" w:rsidRPr="006970C6" w:rsidRDefault="000540EF" w:rsidP="000540EF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93" w:type="pct"/>
            <w:shd w:val="clear" w:color="auto" w:fill="DBE5F1" w:themeFill="accent1" w:themeFillTint="33"/>
            <w:vAlign w:val="center"/>
          </w:tcPr>
          <w:p w:rsidR="000540EF" w:rsidRPr="006970C6" w:rsidRDefault="00D92360" w:rsidP="000540E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317" w:type="pct"/>
            <w:shd w:val="clear" w:color="auto" w:fill="DBE5F1" w:themeFill="accent1" w:themeFillTint="33"/>
            <w:vAlign w:val="center"/>
          </w:tcPr>
          <w:p w:rsidR="000540EF" w:rsidRPr="006970C6" w:rsidRDefault="000540EF" w:rsidP="000540E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6970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</w:t>
            </w:r>
            <w:r w:rsidR="00D9236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 ფარგლები</w:t>
            </w:r>
          </w:p>
        </w:tc>
        <w:tc>
          <w:tcPr>
            <w:tcW w:w="894" w:type="pct"/>
            <w:shd w:val="clear" w:color="auto" w:fill="DBE5F1" w:themeFill="accent1" w:themeFillTint="33"/>
            <w:vAlign w:val="center"/>
          </w:tcPr>
          <w:p w:rsidR="000540EF" w:rsidRPr="006970C6" w:rsidRDefault="000540EF" w:rsidP="000540E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6970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D252B5" w:rsidRPr="006970C6" w:rsidTr="000540EF">
        <w:trPr>
          <w:trHeight w:val="935"/>
          <w:jc w:val="center"/>
        </w:trPr>
        <w:tc>
          <w:tcPr>
            <w:tcW w:w="995" w:type="pct"/>
            <w:shd w:val="clear" w:color="auto" w:fill="auto"/>
          </w:tcPr>
          <w:p w:rsidR="00D252B5" w:rsidRPr="00D92360" w:rsidRDefault="00D252B5" w:rsidP="00D252B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970C6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Pr="006970C6">
              <w:rPr>
                <w:sz w:val="20"/>
                <w:szCs w:val="20"/>
              </w:rPr>
              <w:t xml:space="preserve"> </w:t>
            </w:r>
            <w:r w:rsidRPr="006970C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გარემოს შეფასებ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</w:t>
            </w:r>
          </w:p>
        </w:tc>
        <w:tc>
          <w:tcPr>
            <w:tcW w:w="1793" w:type="pct"/>
            <w:shd w:val="clear" w:color="auto" w:fill="auto"/>
          </w:tcPr>
          <w:p w:rsidR="00D252B5" w:rsidRPr="006970C6" w:rsidRDefault="00D252B5" w:rsidP="00D252B5">
            <w:pPr>
              <w:pStyle w:val="ListParagraph"/>
              <w:numPr>
                <w:ilvl w:val="0"/>
                <w:numId w:val="16"/>
              </w:numPr>
              <w:tabs>
                <w:tab w:val="left" w:pos="19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 ნორმების მიხედვით აფასებს სუნის პრობლემებს</w:t>
            </w:r>
            <w:r w:rsidRPr="006970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წყალარინების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ქსელში;</w:t>
            </w:r>
          </w:p>
          <w:p w:rsidR="00D252B5" w:rsidRPr="006970C6" w:rsidRDefault="00D252B5" w:rsidP="00D252B5">
            <w:pPr>
              <w:pStyle w:val="ListParagraph"/>
              <w:numPr>
                <w:ilvl w:val="0"/>
                <w:numId w:val="16"/>
              </w:numPr>
              <w:tabs>
                <w:tab w:val="left" w:pos="19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 ნორმების მიხედვით აფასებს ხმაურის პრობლემებ</w:t>
            </w:r>
            <w:r w:rsidRPr="006970C6">
              <w:rPr>
                <w:rFonts w:ascii="Sylfaen" w:hAnsi="Sylfaen" w:cs="Sylfaen"/>
                <w:sz w:val="20"/>
                <w:szCs w:val="20"/>
                <w:lang w:val="ka-GE"/>
              </w:rPr>
              <w:t>ს სამშენებლო ადგილას, წყალარინების ქსელზე;</w:t>
            </w:r>
          </w:p>
          <w:p w:rsidR="00D252B5" w:rsidRPr="006970C6" w:rsidRDefault="00D252B5" w:rsidP="00D252B5">
            <w:pPr>
              <w:pStyle w:val="ListParagraph"/>
              <w:numPr>
                <w:ilvl w:val="0"/>
                <w:numId w:val="16"/>
              </w:numPr>
              <w:tabs>
                <w:tab w:val="left" w:pos="19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 ნორმების მიხედვით აფასებს ვიზუალურ</w:t>
            </w:r>
            <w:r w:rsidRPr="006970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პრობლემებს სამშენებლო ადგილას, წყალარინების ქსელზე.</w:t>
            </w:r>
          </w:p>
        </w:tc>
        <w:tc>
          <w:tcPr>
            <w:tcW w:w="1317" w:type="pct"/>
            <w:vAlign w:val="center"/>
          </w:tcPr>
          <w:p w:rsidR="00D252B5" w:rsidRPr="00D92360" w:rsidRDefault="00D252B5" w:rsidP="00D252B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894" w:type="pct"/>
            <w:vAlign w:val="center"/>
          </w:tcPr>
          <w:p w:rsidR="00D252B5" w:rsidRPr="0085045A" w:rsidRDefault="00D252B5" w:rsidP="00D252B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D252B5" w:rsidRPr="006970C6" w:rsidTr="00F8121A">
        <w:trPr>
          <w:trHeight w:val="1043"/>
          <w:jc w:val="center"/>
        </w:trPr>
        <w:tc>
          <w:tcPr>
            <w:tcW w:w="995" w:type="pct"/>
            <w:shd w:val="clear" w:color="auto" w:fill="auto"/>
          </w:tcPr>
          <w:p w:rsidR="00D252B5" w:rsidRPr="006970C6" w:rsidRDefault="00D252B5" w:rsidP="00D252B5">
            <w:pPr>
              <w:rPr>
                <w:sz w:val="20"/>
                <w:szCs w:val="20"/>
              </w:rPr>
            </w:pPr>
            <w:r w:rsidRPr="006970C6">
              <w:rPr>
                <w:sz w:val="20"/>
                <w:szCs w:val="20"/>
              </w:rPr>
              <w:t xml:space="preserve">2. </w:t>
            </w:r>
            <w:r w:rsidRPr="006970C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გადაუდებელი ინციდენტის აღმოჩენა</w:t>
            </w:r>
          </w:p>
        </w:tc>
        <w:tc>
          <w:tcPr>
            <w:tcW w:w="1793" w:type="pct"/>
            <w:shd w:val="clear" w:color="auto" w:fill="auto"/>
          </w:tcPr>
          <w:p w:rsidR="00D252B5" w:rsidRPr="006970C6" w:rsidRDefault="00D252B5" w:rsidP="00D252B5">
            <w:pPr>
              <w:pStyle w:val="ListParagraph"/>
              <w:numPr>
                <w:ilvl w:val="0"/>
                <w:numId w:val="17"/>
              </w:numPr>
              <w:tabs>
                <w:tab w:val="left" w:pos="19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გეგმის მიხედვით ატარებს </w:t>
            </w:r>
            <w:r w:rsidRPr="006970C6">
              <w:rPr>
                <w:rFonts w:ascii="Sylfaen" w:hAnsi="Sylfaen" w:cs="Sylfaen"/>
                <w:sz w:val="20"/>
                <w:szCs w:val="20"/>
                <w:lang w:val="ka-GE"/>
              </w:rPr>
              <w:t>დაბინძურების კვლევას;</w:t>
            </w:r>
          </w:p>
          <w:p w:rsidR="00D252B5" w:rsidRPr="006970C6" w:rsidRDefault="00D252B5" w:rsidP="00D252B5">
            <w:pPr>
              <w:pStyle w:val="ListParagraph"/>
              <w:numPr>
                <w:ilvl w:val="0"/>
                <w:numId w:val="17"/>
              </w:numPr>
              <w:tabs>
                <w:tab w:val="left" w:pos="19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უსაფრთხოების ნორმების მიხედვით </w:t>
            </w:r>
            <w:r w:rsidRPr="006970C6">
              <w:rPr>
                <w:rFonts w:ascii="Sylfaen" w:hAnsi="Sylfaen" w:cs="Sylfaen"/>
                <w:sz w:val="20"/>
                <w:szCs w:val="20"/>
                <w:lang w:val="ka-GE"/>
              </w:rPr>
              <w:t>გადაჭრის დატბორვის ინციდენტს;</w:t>
            </w:r>
          </w:p>
          <w:p w:rsidR="00D252B5" w:rsidRPr="006970C6" w:rsidRDefault="00D252B5" w:rsidP="00D252B5">
            <w:pPr>
              <w:pStyle w:val="ListParagraph"/>
              <w:numPr>
                <w:ilvl w:val="0"/>
                <w:numId w:val="17"/>
              </w:numPr>
              <w:tabs>
                <w:tab w:val="left" w:pos="192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უსაფრთხოების ნორმების მიხედვით </w:t>
            </w:r>
            <w:r w:rsidRPr="006970C6">
              <w:rPr>
                <w:rFonts w:ascii="Sylfaen" w:hAnsi="Sylfaen" w:cs="Sylfaen"/>
                <w:sz w:val="20"/>
                <w:szCs w:val="20"/>
                <w:lang w:val="ka-GE"/>
              </w:rPr>
              <w:t>უხელმძღვანელებს დინების ნორმის გადაჭარბებას მის შესამცირებლად.</w:t>
            </w:r>
          </w:p>
        </w:tc>
        <w:tc>
          <w:tcPr>
            <w:tcW w:w="1317" w:type="pct"/>
            <w:vAlign w:val="center"/>
          </w:tcPr>
          <w:p w:rsidR="00D252B5" w:rsidRPr="00D92360" w:rsidRDefault="00D252B5" w:rsidP="00D252B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894" w:type="pct"/>
            <w:vAlign w:val="center"/>
          </w:tcPr>
          <w:p w:rsidR="00D252B5" w:rsidRPr="0085045A" w:rsidRDefault="00D252B5" w:rsidP="00D252B5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D252B5" w:rsidRPr="006970C6" w:rsidTr="000540EF">
        <w:trPr>
          <w:trHeight w:val="1043"/>
          <w:jc w:val="center"/>
        </w:trPr>
        <w:tc>
          <w:tcPr>
            <w:tcW w:w="995" w:type="pct"/>
            <w:shd w:val="clear" w:color="auto" w:fill="auto"/>
          </w:tcPr>
          <w:p w:rsidR="00D252B5" w:rsidRPr="006970C6" w:rsidRDefault="00D252B5" w:rsidP="00D252B5">
            <w:pPr>
              <w:rPr>
                <w:sz w:val="20"/>
                <w:szCs w:val="20"/>
              </w:rPr>
            </w:pPr>
            <w:r w:rsidRPr="006970C6">
              <w:rPr>
                <w:sz w:val="20"/>
                <w:szCs w:val="20"/>
              </w:rPr>
              <w:t xml:space="preserve">3. </w:t>
            </w:r>
            <w:r w:rsidRPr="006970C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გარემოს ინციდენტების შედეგების შემსუბუქება და სამუშაო ადგილის ხელახლა ამუშავება.</w:t>
            </w:r>
          </w:p>
        </w:tc>
        <w:tc>
          <w:tcPr>
            <w:tcW w:w="1793" w:type="pct"/>
            <w:shd w:val="clear" w:color="auto" w:fill="auto"/>
          </w:tcPr>
          <w:p w:rsidR="00D252B5" w:rsidRPr="006970C6" w:rsidRDefault="00D252B5" w:rsidP="00D252B5">
            <w:pPr>
              <w:pStyle w:val="ListParagraph"/>
              <w:numPr>
                <w:ilvl w:val="0"/>
                <w:numId w:val="18"/>
              </w:numPr>
              <w:tabs>
                <w:tab w:val="left" w:pos="19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აფასებს</w:t>
            </w:r>
            <w:r w:rsidRPr="006970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წყალარინების ქსელის ინციდენტების გამო გამოწვეულ ჯანდაცვის პრობლემებს;</w:t>
            </w:r>
          </w:p>
          <w:p w:rsidR="00D252B5" w:rsidRPr="006970C6" w:rsidRDefault="00D252B5" w:rsidP="00D252B5">
            <w:pPr>
              <w:pStyle w:val="ListParagraph"/>
              <w:numPr>
                <w:ilvl w:val="0"/>
                <w:numId w:val="18"/>
              </w:numPr>
              <w:tabs>
                <w:tab w:val="left" w:pos="19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უსაფრთხოების ნორმების დაცვით ახდენს </w:t>
            </w:r>
            <w:r w:rsidRPr="006970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ინციდენტის წყაროს </w:t>
            </w:r>
            <w:r w:rsidRPr="006970C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იზოლირებას;</w:t>
            </w:r>
          </w:p>
          <w:p w:rsidR="00D252B5" w:rsidRPr="006970C6" w:rsidRDefault="00D252B5" w:rsidP="00D252B5">
            <w:pPr>
              <w:pStyle w:val="ListParagraph"/>
              <w:numPr>
                <w:ilvl w:val="0"/>
                <w:numId w:val="18"/>
              </w:numPr>
              <w:tabs>
                <w:tab w:val="left" w:pos="192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970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აღადგენს სამუშაო ადგილს </w:t>
            </w:r>
            <w:r w:rsidRPr="006970C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საკანონმდებლო მოთხოვნების</w:t>
            </w:r>
            <w:r w:rsidRPr="006970C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მიხედვით.</w:t>
            </w:r>
          </w:p>
        </w:tc>
        <w:tc>
          <w:tcPr>
            <w:tcW w:w="1317" w:type="pct"/>
          </w:tcPr>
          <w:p w:rsidR="00D252B5" w:rsidRPr="006970C6" w:rsidRDefault="00D252B5" w:rsidP="00D252B5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 w:rsidRPr="006970C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საკანონმდებლო მოთხოვნები: </w:t>
            </w:r>
            <w:r w:rsidRPr="00970ADD">
              <w:rPr>
                <w:rFonts w:ascii="Sylfaen" w:hAnsi="Sylfaen" w:cs="Sylfaen"/>
                <w:sz w:val="20"/>
                <w:szCs w:val="20"/>
                <w:lang w:val="ka-GE"/>
              </w:rPr>
              <w:t>დაცულია სამუშაო სივრცის მარკირების და შემოღობვის მოთხოვნები</w:t>
            </w:r>
          </w:p>
        </w:tc>
        <w:tc>
          <w:tcPr>
            <w:tcW w:w="894" w:type="pct"/>
            <w:vAlign w:val="center"/>
          </w:tcPr>
          <w:p w:rsidR="00D252B5" w:rsidRPr="0085045A" w:rsidRDefault="00D252B5" w:rsidP="00D252B5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:rsidR="007F3289" w:rsidRDefault="007F3289">
      <w:pPr>
        <w:rPr>
          <w:rFonts w:ascii="Sylfaen" w:hAnsi="Sylfaen" w:cs="Arial"/>
          <w:b/>
          <w:sz w:val="20"/>
          <w:szCs w:val="20"/>
          <w:lang w:val="en-US"/>
        </w:rPr>
      </w:pPr>
    </w:p>
    <w:p w:rsidR="00514D56" w:rsidRDefault="00514D56">
      <w:pPr>
        <w:rPr>
          <w:rFonts w:ascii="Sylfaen" w:hAnsi="Sylfaen" w:cs="Arial"/>
          <w:b/>
          <w:sz w:val="20"/>
          <w:szCs w:val="20"/>
          <w:lang w:val="en-US"/>
        </w:rPr>
      </w:pPr>
    </w:p>
    <w:p w:rsidR="00514D56" w:rsidRDefault="00514D56">
      <w:pPr>
        <w:rPr>
          <w:rFonts w:ascii="Sylfaen" w:hAnsi="Sylfaen" w:cs="Arial"/>
          <w:b/>
          <w:sz w:val="20"/>
          <w:szCs w:val="20"/>
          <w:lang w:val="en-US"/>
        </w:rPr>
      </w:pPr>
    </w:p>
    <w:p w:rsidR="00514D56" w:rsidRDefault="00514D56">
      <w:pPr>
        <w:rPr>
          <w:rFonts w:ascii="Sylfaen" w:hAnsi="Sylfaen" w:cs="Arial"/>
          <w:b/>
          <w:sz w:val="20"/>
          <w:szCs w:val="20"/>
          <w:lang w:val="en-US"/>
        </w:rPr>
      </w:pPr>
    </w:p>
    <w:p w:rsidR="00514D56" w:rsidRPr="006970C6" w:rsidRDefault="00514D56">
      <w:pPr>
        <w:rPr>
          <w:rFonts w:ascii="Sylfaen" w:hAnsi="Sylfaen" w:cs="Arial"/>
          <w:b/>
          <w:sz w:val="20"/>
          <w:szCs w:val="20"/>
          <w:lang w:val="en-US"/>
        </w:rPr>
      </w:pPr>
    </w:p>
    <w:p w:rsidR="00E87732" w:rsidRPr="006970C6" w:rsidRDefault="00E87732" w:rsidP="00930718">
      <w:pPr>
        <w:spacing w:line="240" w:lineRule="auto"/>
        <w:rPr>
          <w:rFonts w:ascii="Sylfaen" w:hAnsi="Sylfaen" w:cs="Arial"/>
          <w:sz w:val="20"/>
          <w:szCs w:val="20"/>
          <w:lang w:val="en-US"/>
        </w:rPr>
      </w:pPr>
      <w:bookmarkStart w:id="5" w:name="_Hlk484315062"/>
      <w:r w:rsidRPr="006970C6">
        <w:rPr>
          <w:rFonts w:ascii="Sylfaen" w:hAnsi="Sylfaen" w:cs="Arial"/>
          <w:b/>
          <w:sz w:val="20"/>
          <w:szCs w:val="20"/>
          <w:lang w:val="en-US"/>
        </w:rPr>
        <w:lastRenderedPageBreak/>
        <w:t xml:space="preserve">3. </w:t>
      </w:r>
      <w:r w:rsidRPr="006970C6">
        <w:rPr>
          <w:rFonts w:ascii="Sylfaen" w:hAnsi="Sylfaen" w:cs="Arial"/>
          <w:b/>
          <w:bCs/>
          <w:sz w:val="20"/>
          <w:szCs w:val="20"/>
          <w:lang w:val="ka-GE"/>
        </w:rPr>
        <w:t>დამატებითი შენიშვნები</w:t>
      </w:r>
    </w:p>
    <w:p w:rsidR="00E87732" w:rsidRPr="006970C6" w:rsidRDefault="00E87732" w:rsidP="00E87732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6970C6">
        <w:rPr>
          <w:rFonts w:ascii="Sylfaen" w:hAnsi="Sylfaen"/>
          <w:b/>
          <w:sz w:val="20"/>
          <w:szCs w:val="20"/>
          <w:lang w:val="ka-GE"/>
        </w:rPr>
        <w:t>3.1. რეკომენდაციები სწავლების და შეფასების ორგანიზაციისთვის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76"/>
        <w:gridCol w:w="3851"/>
        <w:gridCol w:w="2886"/>
        <w:gridCol w:w="2872"/>
        <w:gridCol w:w="3283"/>
      </w:tblGrid>
      <w:tr w:rsidR="00E87732" w:rsidRPr="006970C6" w:rsidTr="00C63F4A">
        <w:tc>
          <w:tcPr>
            <w:tcW w:w="610" w:type="pct"/>
            <w:vAlign w:val="center"/>
          </w:tcPr>
          <w:bookmarkEnd w:id="5"/>
          <w:p w:rsidR="00E87732" w:rsidRPr="006970C6" w:rsidRDefault="00E87732" w:rsidP="00E8773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970C6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317" w:type="pct"/>
            <w:vAlign w:val="center"/>
          </w:tcPr>
          <w:p w:rsidR="00E87732" w:rsidRPr="00F46A4C" w:rsidRDefault="00E87732" w:rsidP="00E8773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6970C6">
              <w:rPr>
                <w:rFonts w:ascii="Sylfaen" w:hAnsi="Sylfaen"/>
                <w:b/>
                <w:sz w:val="20"/>
                <w:szCs w:val="20"/>
                <w:lang w:val="en-US"/>
              </w:rPr>
              <w:t>თემა</w:t>
            </w:r>
            <w:proofErr w:type="spellEnd"/>
            <w:r w:rsidR="00F46A4C">
              <w:rPr>
                <w:rFonts w:ascii="Sylfaen" w:hAnsi="Sylfaen"/>
                <w:b/>
                <w:sz w:val="20"/>
                <w:szCs w:val="20"/>
                <w:lang w:val="ka-GE"/>
              </w:rPr>
              <w:t>ტიკა</w:t>
            </w:r>
          </w:p>
        </w:tc>
        <w:tc>
          <w:tcPr>
            <w:tcW w:w="988" w:type="pct"/>
            <w:vAlign w:val="center"/>
          </w:tcPr>
          <w:p w:rsidR="00E87732" w:rsidRPr="006970C6" w:rsidRDefault="00E87732" w:rsidP="00E8773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970C6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მეთოდი/მეთოდები</w:t>
            </w:r>
          </w:p>
        </w:tc>
        <w:tc>
          <w:tcPr>
            <w:tcW w:w="983" w:type="pct"/>
            <w:vAlign w:val="center"/>
          </w:tcPr>
          <w:p w:rsidR="00E87732" w:rsidRPr="006970C6" w:rsidRDefault="00E87732" w:rsidP="00E8773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970C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:rsidR="00E87732" w:rsidRPr="006970C6" w:rsidRDefault="00F46A4C" w:rsidP="00E8773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/მსმენელის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D252B5" w:rsidRPr="006970C6" w:rsidTr="00C63F4A">
        <w:tc>
          <w:tcPr>
            <w:tcW w:w="610" w:type="pct"/>
          </w:tcPr>
          <w:p w:rsidR="00D252B5" w:rsidRPr="006970C6" w:rsidRDefault="00D252B5" w:rsidP="00D252B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970C6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317" w:type="pct"/>
          </w:tcPr>
          <w:p w:rsidR="00D252B5" w:rsidRPr="00F90BAC" w:rsidRDefault="00D252B5" w:rsidP="00D252B5">
            <w:pPr>
              <w:pStyle w:val="ListParagraph"/>
              <w:numPr>
                <w:ilvl w:val="0"/>
                <w:numId w:val="19"/>
              </w:numPr>
              <w:tabs>
                <w:tab w:val="left" w:pos="19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0BAC">
              <w:rPr>
                <w:rFonts w:ascii="Sylfaen" w:hAnsi="Sylfaen" w:cs="Sylfaen"/>
                <w:sz w:val="20"/>
                <w:szCs w:val="20"/>
                <w:lang w:val="ka-GE"/>
              </w:rPr>
              <w:t>სუნის პრობლემები წყალარინების ქსელიდან;</w:t>
            </w:r>
          </w:p>
          <w:p w:rsidR="00D252B5" w:rsidRPr="00F90BAC" w:rsidRDefault="00BE7A81" w:rsidP="00D252B5">
            <w:pPr>
              <w:pStyle w:val="ListParagraph"/>
              <w:numPr>
                <w:ilvl w:val="0"/>
                <w:numId w:val="19"/>
              </w:numPr>
              <w:tabs>
                <w:tab w:val="left" w:pos="19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პრობლემები</w:t>
            </w:r>
            <w:r w:rsidR="00D252B5" w:rsidRPr="00F90BA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სამშენებლო ადგილას, წყალარინების ქსელზე;</w:t>
            </w:r>
          </w:p>
          <w:p w:rsidR="00D252B5" w:rsidRPr="00F90BAC" w:rsidRDefault="00BE7A81" w:rsidP="00D252B5">
            <w:pPr>
              <w:pStyle w:val="ListParagraph"/>
              <w:numPr>
                <w:ilvl w:val="0"/>
                <w:numId w:val="19"/>
              </w:numPr>
              <w:tabs>
                <w:tab w:val="left" w:pos="19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ვიზუალური პრობლემები</w:t>
            </w:r>
            <w:r w:rsidR="00D252B5" w:rsidRPr="00F90BA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სამშენებლო ადგილას, წყალარინების ქსელზე.</w:t>
            </w:r>
          </w:p>
        </w:tc>
        <w:tc>
          <w:tcPr>
            <w:tcW w:w="988" w:type="pct"/>
          </w:tcPr>
          <w:p w:rsidR="00D252B5" w:rsidRPr="0085045A" w:rsidRDefault="00D252B5" w:rsidP="00D252B5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83" w:type="pct"/>
          </w:tcPr>
          <w:p w:rsidR="00D252B5" w:rsidRPr="0085045A" w:rsidRDefault="00D252B5" w:rsidP="00514D56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</w:t>
            </w:r>
            <w:r w:rsidR="00486683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მუშაობის პროცესს</w:t>
            </w:r>
          </w:p>
        </w:tc>
        <w:tc>
          <w:tcPr>
            <w:tcW w:w="1102" w:type="pct"/>
          </w:tcPr>
          <w:p w:rsidR="00D252B5" w:rsidRPr="0085045A" w:rsidRDefault="00D252B5" w:rsidP="00514D56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 მიერ შევსებული შეფასების ფურცელი</w:t>
            </w:r>
          </w:p>
        </w:tc>
      </w:tr>
      <w:tr w:rsidR="00D252B5" w:rsidRPr="006970C6" w:rsidTr="00C63F4A">
        <w:tc>
          <w:tcPr>
            <w:tcW w:w="610" w:type="pct"/>
          </w:tcPr>
          <w:p w:rsidR="00D252B5" w:rsidRPr="006970C6" w:rsidRDefault="00D252B5" w:rsidP="00D252B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970C6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317" w:type="pct"/>
          </w:tcPr>
          <w:p w:rsidR="00D252B5" w:rsidRPr="00F90BAC" w:rsidRDefault="00D252B5" w:rsidP="00D252B5">
            <w:pPr>
              <w:pStyle w:val="ListParagraph"/>
              <w:numPr>
                <w:ilvl w:val="0"/>
                <w:numId w:val="19"/>
              </w:numPr>
              <w:tabs>
                <w:tab w:val="left" w:pos="19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0BAC">
              <w:rPr>
                <w:rFonts w:ascii="Sylfaen" w:hAnsi="Sylfaen" w:cs="Sylfaen"/>
                <w:sz w:val="20"/>
                <w:szCs w:val="20"/>
                <w:lang w:val="ka-GE"/>
              </w:rPr>
              <w:t>დაბინძურების კვლევას;</w:t>
            </w:r>
          </w:p>
          <w:p w:rsidR="00D252B5" w:rsidRPr="00F90BAC" w:rsidRDefault="00BE7A81" w:rsidP="00D252B5">
            <w:pPr>
              <w:pStyle w:val="ListParagraph"/>
              <w:numPr>
                <w:ilvl w:val="0"/>
                <w:numId w:val="19"/>
              </w:numPr>
              <w:tabs>
                <w:tab w:val="left" w:pos="19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დატბორვის ინციდენტი</w:t>
            </w:r>
            <w:r w:rsidR="00D252B5" w:rsidRPr="00F90BA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D252B5" w:rsidRPr="00F90BAC" w:rsidRDefault="00D252B5" w:rsidP="00D252B5">
            <w:pPr>
              <w:pStyle w:val="ListParagraph"/>
              <w:numPr>
                <w:ilvl w:val="0"/>
                <w:numId w:val="19"/>
              </w:numPr>
              <w:tabs>
                <w:tab w:val="left" w:pos="192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0BAC">
              <w:rPr>
                <w:rFonts w:ascii="Sylfaen" w:hAnsi="Sylfaen" w:cs="Sylfaen"/>
                <w:sz w:val="20"/>
                <w:szCs w:val="20"/>
                <w:lang w:val="ka-GE"/>
              </w:rPr>
              <w:t>დინების ნორმის გადაჭარბებას</w:t>
            </w:r>
            <w:r w:rsidR="00BE7A81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88" w:type="pct"/>
          </w:tcPr>
          <w:p w:rsidR="00D252B5" w:rsidRPr="0085045A" w:rsidRDefault="00D252B5" w:rsidP="00D252B5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83" w:type="pct"/>
          </w:tcPr>
          <w:p w:rsidR="00D252B5" w:rsidRPr="0085045A" w:rsidRDefault="00D252B5" w:rsidP="00514D56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</w:t>
            </w:r>
            <w:r w:rsidR="00486683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მუშაობის პროცესს</w:t>
            </w:r>
          </w:p>
        </w:tc>
        <w:tc>
          <w:tcPr>
            <w:tcW w:w="1102" w:type="pct"/>
          </w:tcPr>
          <w:p w:rsidR="00D252B5" w:rsidRPr="0085045A" w:rsidRDefault="00D252B5" w:rsidP="00514D56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 მიერ შევსებული შეფასების ფურცელი</w:t>
            </w:r>
          </w:p>
        </w:tc>
      </w:tr>
      <w:tr w:rsidR="00D252B5" w:rsidRPr="006970C6" w:rsidTr="00C63F4A">
        <w:tc>
          <w:tcPr>
            <w:tcW w:w="610" w:type="pct"/>
          </w:tcPr>
          <w:p w:rsidR="00D252B5" w:rsidRPr="006970C6" w:rsidRDefault="00D252B5" w:rsidP="00D252B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970C6"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317" w:type="pct"/>
          </w:tcPr>
          <w:p w:rsidR="00D252B5" w:rsidRPr="00F90BAC" w:rsidRDefault="00D252B5" w:rsidP="00D252B5">
            <w:pPr>
              <w:pStyle w:val="ListParagraph"/>
              <w:numPr>
                <w:ilvl w:val="0"/>
                <w:numId w:val="19"/>
              </w:numPr>
              <w:tabs>
                <w:tab w:val="left" w:pos="19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0BAC">
              <w:rPr>
                <w:rFonts w:ascii="Sylfaen" w:hAnsi="Sylfaen" w:cs="Sylfaen"/>
                <w:sz w:val="20"/>
                <w:szCs w:val="20"/>
                <w:lang w:val="ka-GE"/>
              </w:rPr>
              <w:t>ინციდენტების გამო გამოწვეულ</w:t>
            </w:r>
            <w:r w:rsidR="00BE7A81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F90BA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ჯანდაცვის პრობლემებ</w:t>
            </w:r>
            <w:r w:rsidR="00BE7A81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F90BA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D252B5" w:rsidRPr="00F90BAC" w:rsidRDefault="00D252B5" w:rsidP="00D252B5">
            <w:pPr>
              <w:pStyle w:val="ListParagraph"/>
              <w:numPr>
                <w:ilvl w:val="0"/>
                <w:numId w:val="19"/>
              </w:numPr>
              <w:tabs>
                <w:tab w:val="left" w:pos="19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90BAC">
              <w:rPr>
                <w:rFonts w:ascii="Sylfaen" w:hAnsi="Sylfaen" w:cs="Sylfaen"/>
                <w:sz w:val="20"/>
                <w:szCs w:val="20"/>
                <w:lang w:val="ka-GE"/>
              </w:rPr>
              <w:t>ინციდენტის წყაროს იზოლირებ</w:t>
            </w:r>
            <w:r w:rsidR="00BE7A81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F90BA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D252B5" w:rsidRPr="00F90BAC" w:rsidRDefault="00D252B5" w:rsidP="00D252B5">
            <w:pPr>
              <w:pStyle w:val="ListParagraph"/>
              <w:numPr>
                <w:ilvl w:val="0"/>
                <w:numId w:val="19"/>
              </w:numPr>
              <w:tabs>
                <w:tab w:val="left" w:pos="192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0BAC">
              <w:rPr>
                <w:rFonts w:ascii="Sylfaen" w:hAnsi="Sylfaen" w:cs="Sylfaen"/>
                <w:sz w:val="20"/>
                <w:szCs w:val="20"/>
                <w:lang w:val="ka-GE"/>
              </w:rPr>
              <w:t>სამუშაო ადგილ</w:t>
            </w:r>
            <w:r w:rsidR="00BE7A81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F90BA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r w:rsidR="00BE7A81">
              <w:rPr>
                <w:rFonts w:ascii="Sylfaen" w:hAnsi="Sylfaen" w:cs="Sylfaen"/>
                <w:sz w:val="20"/>
                <w:szCs w:val="20"/>
                <w:lang w:val="ka-GE"/>
              </w:rPr>
              <w:t>აღდგენა.</w:t>
            </w:r>
          </w:p>
        </w:tc>
        <w:tc>
          <w:tcPr>
            <w:tcW w:w="988" w:type="pct"/>
          </w:tcPr>
          <w:p w:rsidR="00D252B5" w:rsidRPr="0085045A" w:rsidRDefault="00D252B5" w:rsidP="00D252B5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83" w:type="pct"/>
          </w:tcPr>
          <w:p w:rsidR="00D252B5" w:rsidRPr="0085045A" w:rsidRDefault="00D252B5" w:rsidP="00514D56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</w:t>
            </w:r>
            <w:r w:rsidR="00486683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მუშაობის პროცესს</w:t>
            </w:r>
          </w:p>
        </w:tc>
        <w:tc>
          <w:tcPr>
            <w:tcW w:w="1102" w:type="pct"/>
          </w:tcPr>
          <w:p w:rsidR="00D252B5" w:rsidRPr="0085045A" w:rsidRDefault="00D252B5" w:rsidP="00514D56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 მიერ შევსებული შეფასების ფურცელი</w:t>
            </w:r>
          </w:p>
        </w:tc>
      </w:tr>
      <w:tr w:rsidR="00D252B5" w:rsidRPr="006970C6" w:rsidTr="00C63F4A">
        <w:trPr>
          <w:trHeight w:val="440"/>
        </w:trPr>
        <w:tc>
          <w:tcPr>
            <w:tcW w:w="610" w:type="pct"/>
          </w:tcPr>
          <w:p w:rsidR="00D252B5" w:rsidRPr="006970C6" w:rsidRDefault="00D252B5" w:rsidP="00D252B5">
            <w:pPr>
              <w:rPr>
                <w:rFonts w:ascii="Sylfaen" w:hAnsi="Sylfaen"/>
                <w:sz w:val="20"/>
                <w:szCs w:val="20"/>
                <w:highlight w:val="yellow"/>
                <w:lang w:val="en-US"/>
              </w:rPr>
            </w:pPr>
            <w:r w:rsidRPr="006970C6"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 (თუ საჭიროა)</w:t>
            </w:r>
          </w:p>
        </w:tc>
        <w:tc>
          <w:tcPr>
            <w:tcW w:w="4390" w:type="pct"/>
            <w:gridSpan w:val="4"/>
            <w:vAlign w:val="center"/>
          </w:tcPr>
          <w:p w:rsidR="00D252B5" w:rsidRPr="0085045A" w:rsidRDefault="00D252B5" w:rsidP="00D252B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კრედიტი მიენიჭება ყველა სწავლის შედეგის დადასტურების შემთხვევაში</w:t>
            </w:r>
          </w:p>
        </w:tc>
      </w:tr>
    </w:tbl>
    <w:p w:rsidR="00715ABF" w:rsidRDefault="00715ABF">
      <w:pPr>
        <w:rPr>
          <w:rFonts w:ascii="Sylfaen" w:hAnsi="Sylfaen" w:cs="Arial"/>
          <w:b/>
          <w:sz w:val="20"/>
          <w:szCs w:val="20"/>
          <w:lang w:val="ka-GE"/>
        </w:rPr>
      </w:pPr>
    </w:p>
    <w:p w:rsidR="00514D56" w:rsidRDefault="00514D56">
      <w:pPr>
        <w:rPr>
          <w:rFonts w:ascii="Sylfaen" w:hAnsi="Sylfaen" w:cs="Arial"/>
          <w:b/>
          <w:sz w:val="20"/>
          <w:szCs w:val="20"/>
          <w:lang w:val="ka-GE"/>
        </w:rPr>
      </w:pPr>
    </w:p>
    <w:p w:rsidR="00514D56" w:rsidRPr="006970C6" w:rsidRDefault="00514D56">
      <w:pPr>
        <w:rPr>
          <w:rFonts w:ascii="Sylfaen" w:hAnsi="Sylfaen" w:cs="Arial"/>
          <w:b/>
          <w:sz w:val="20"/>
          <w:szCs w:val="20"/>
          <w:lang w:val="ka-GE"/>
        </w:rPr>
      </w:pPr>
    </w:p>
    <w:p w:rsidR="00E87732" w:rsidRPr="006970C6" w:rsidRDefault="00E87732" w:rsidP="00E8773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bookmarkStart w:id="6" w:name="_Hlk484310252"/>
      <w:r w:rsidRPr="006970C6">
        <w:rPr>
          <w:rFonts w:ascii="Sylfaen" w:hAnsi="Sylfaen" w:cs="Arial"/>
          <w:b/>
          <w:sz w:val="20"/>
          <w:szCs w:val="20"/>
          <w:lang w:val="ka-GE"/>
        </w:rPr>
        <w:t>3.2</w:t>
      </w:r>
      <w:r w:rsidRPr="006970C6">
        <w:rPr>
          <w:rFonts w:ascii="Sylfaen" w:hAnsi="Sylfaen" w:cs="Arial"/>
          <w:b/>
          <w:sz w:val="20"/>
          <w:szCs w:val="20"/>
          <w:lang w:val="en-US"/>
        </w:rPr>
        <w:t xml:space="preserve">. </w:t>
      </w:r>
      <w:r w:rsidRPr="006970C6">
        <w:rPr>
          <w:rFonts w:ascii="Sylfaen" w:hAnsi="Sylfaen" w:cs="Arial"/>
          <w:b/>
          <w:sz w:val="20"/>
          <w:szCs w:val="20"/>
          <w:lang w:val="ka-GE"/>
        </w:rPr>
        <w:t>რეკომენდაციები საათობრივი დანაწილების შესახებ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3"/>
        <w:gridCol w:w="3568"/>
        <w:gridCol w:w="3099"/>
        <w:gridCol w:w="2571"/>
        <w:gridCol w:w="2507"/>
      </w:tblGrid>
      <w:tr w:rsidR="00E87732" w:rsidRPr="006970C6" w:rsidTr="00C63F4A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bookmarkEnd w:id="6"/>
          <w:p w:rsidR="00E87732" w:rsidRPr="006970C6" w:rsidRDefault="00E87732" w:rsidP="00E8773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6970C6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სწავლის</w:t>
            </w:r>
            <w:proofErr w:type="spellEnd"/>
            <w:r w:rsidRPr="006970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970C6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შედეგები</w:t>
            </w:r>
            <w:proofErr w:type="spellEnd"/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7732" w:rsidRPr="006970C6" w:rsidRDefault="00E87732" w:rsidP="00E8773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970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შედეგების მიხედვით საათების განაწილება</w:t>
            </w:r>
          </w:p>
        </w:tc>
      </w:tr>
      <w:tr w:rsidR="00E87732" w:rsidRPr="006970C6" w:rsidTr="00C63F4A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7732" w:rsidRPr="006970C6" w:rsidRDefault="00E87732" w:rsidP="00E8773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7732" w:rsidRPr="006970C6" w:rsidRDefault="00E87732" w:rsidP="00E8773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970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87732" w:rsidRPr="006970C6" w:rsidRDefault="00E87732" w:rsidP="00E8773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970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87732" w:rsidRPr="006970C6" w:rsidRDefault="00E87732" w:rsidP="00E8773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970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87732" w:rsidRPr="006970C6" w:rsidRDefault="00E87732" w:rsidP="00E8773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970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</w:tr>
      <w:tr w:rsidR="00F46A4C" w:rsidRPr="006970C6" w:rsidTr="00F46A4C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A4C" w:rsidRPr="006970C6" w:rsidRDefault="00F46A4C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970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6A4C" w:rsidRPr="006970C6" w:rsidRDefault="00F46A4C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970C6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6A4C" w:rsidRPr="006C3AD9" w:rsidRDefault="00F46A4C" w:rsidP="0090639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970C6">
              <w:rPr>
                <w:rFonts w:ascii="Sylfaen" w:hAnsi="Sylfaen"/>
                <w:sz w:val="20"/>
                <w:szCs w:val="20"/>
              </w:rPr>
              <w:t>13.</w:t>
            </w:r>
            <w:r w:rsidR="006C3AD9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6A4C" w:rsidRPr="006970C6" w:rsidRDefault="00F46A4C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A4C" w:rsidRPr="006970C6" w:rsidRDefault="00F46A4C" w:rsidP="00F46A4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6970C6">
              <w:rPr>
                <w:rFonts w:ascii="Sylfaen" w:hAnsi="Sylfaen"/>
                <w:sz w:val="20"/>
                <w:szCs w:val="20"/>
              </w:rPr>
              <w:t>100</w:t>
            </w:r>
          </w:p>
        </w:tc>
      </w:tr>
      <w:tr w:rsidR="00F46A4C" w:rsidRPr="006970C6" w:rsidTr="0047276C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6A4C" w:rsidRPr="006970C6" w:rsidRDefault="00F46A4C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970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6A4C" w:rsidRPr="006970C6" w:rsidRDefault="00F46A4C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970C6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6A4C" w:rsidRPr="006970C6" w:rsidRDefault="00F46A4C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970C6">
              <w:rPr>
                <w:rFonts w:ascii="Sylfaen" w:hAnsi="Sylfaen"/>
                <w:sz w:val="20"/>
                <w:szCs w:val="20"/>
              </w:rPr>
              <w:t>13.3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6A4C" w:rsidRPr="006970C6" w:rsidRDefault="00F46A4C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6A4C" w:rsidRPr="006970C6" w:rsidRDefault="00F46A4C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F46A4C" w:rsidRPr="006970C6" w:rsidTr="00C64826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A4C" w:rsidRPr="006970C6" w:rsidRDefault="00F46A4C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6970C6"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6A4C" w:rsidRPr="006970C6" w:rsidRDefault="00F46A4C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970C6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6A4C" w:rsidRPr="006970C6" w:rsidRDefault="00F46A4C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970C6">
              <w:rPr>
                <w:rFonts w:ascii="Sylfaen" w:hAnsi="Sylfaen"/>
                <w:sz w:val="20"/>
                <w:szCs w:val="20"/>
              </w:rPr>
              <w:t>13.3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6A4C" w:rsidRPr="006970C6" w:rsidRDefault="00F46A4C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6A4C" w:rsidRPr="006970C6" w:rsidRDefault="00F46A4C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F46A4C" w:rsidRPr="006970C6" w:rsidTr="00C64826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6A4C" w:rsidRPr="006970C6" w:rsidRDefault="00F46A4C" w:rsidP="00C63F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6970C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A4C" w:rsidRPr="006970C6" w:rsidRDefault="00F46A4C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6970C6">
              <w:rPr>
                <w:rFonts w:ascii="Sylfaen" w:hAnsi="Sylfaen"/>
                <w:sz w:val="20"/>
                <w:szCs w:val="20"/>
              </w:rPr>
              <w:t>60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A4C" w:rsidRPr="006970C6" w:rsidRDefault="00F46A4C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6970C6">
              <w:rPr>
                <w:rFonts w:ascii="Sylfaen" w:hAnsi="Sylfaen"/>
                <w:sz w:val="20"/>
                <w:szCs w:val="20"/>
              </w:rPr>
              <w:t>40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6A4C" w:rsidRPr="006970C6" w:rsidRDefault="00F46A4C" w:rsidP="00C63F4A">
            <w:pPr>
              <w:jc w:val="center"/>
              <w:rPr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A4C" w:rsidRPr="006970C6" w:rsidRDefault="00F46A4C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D252B5" w:rsidRPr="0085045A" w:rsidRDefault="00D252B5" w:rsidP="00D252B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D252B5" w:rsidRPr="0085045A" w:rsidRDefault="00D252B5" w:rsidP="00D252B5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bookmarkStart w:id="7" w:name="_Hlk484310272"/>
      <w:r w:rsidRPr="0085045A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რესურსები:</w:t>
      </w:r>
    </w:p>
    <w:p w:rsidR="00D252B5" w:rsidRPr="0085045A" w:rsidRDefault="00D252B5" w:rsidP="00D252B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bookmarkStart w:id="8" w:name="_Hlk488014146"/>
      <w:bookmarkEnd w:id="7"/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Water Act 1989</w:t>
      </w:r>
    </w:p>
    <w:p w:rsidR="00D252B5" w:rsidRPr="0085045A" w:rsidRDefault="00D252B5" w:rsidP="00D252B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Water Act 2014</w:t>
      </w:r>
    </w:p>
    <w:p w:rsidR="00D252B5" w:rsidRPr="0085045A" w:rsidRDefault="00D252B5" w:rsidP="00D252B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An Inspectors Guide to Sewerage Law – Foundation for Water Research (FWR)</w:t>
      </w:r>
    </w:p>
    <w:p w:rsidR="00D252B5" w:rsidRPr="0085045A" w:rsidRDefault="00D252B5" w:rsidP="00D252B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Sewer Rehabilitation Manual – Water Research Centre (WRC)</w:t>
      </w:r>
    </w:p>
    <w:p w:rsidR="00D252B5" w:rsidRPr="0085045A" w:rsidRDefault="00D252B5" w:rsidP="00D252B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Manual of Sewer Classification 5th Edition – WRC</w:t>
      </w:r>
    </w:p>
    <w:p w:rsidR="00D252B5" w:rsidRPr="0085045A" w:rsidRDefault="00D252B5" w:rsidP="00D252B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Model Contract Document for Manhole Location Surveys and the Production of Record Maps 2nd Edition – WRC</w:t>
      </w:r>
    </w:p>
    <w:p w:rsidR="00D252B5" w:rsidRPr="0085045A" w:rsidRDefault="00D252B5" w:rsidP="00D252B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Model Contract Document for Non-Man Entry Sewer Inspections 3rd Edition– WRC</w:t>
      </w:r>
    </w:p>
    <w:p w:rsidR="00D252B5" w:rsidRPr="0085045A" w:rsidRDefault="00D252B5" w:rsidP="00D252B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Model Contract Document for Sewer Condition Inspection 2nd Edition – WRC</w:t>
      </w:r>
    </w:p>
    <w:p w:rsidR="00D252B5" w:rsidRPr="0085045A" w:rsidRDefault="00D252B5" w:rsidP="00D252B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Model Contract Document for short term sewer flow surveys. 2nd Edition - WRC</w:t>
      </w:r>
    </w:p>
    <w:p w:rsidR="00D252B5" w:rsidRPr="0085045A" w:rsidRDefault="00D252B5" w:rsidP="00D252B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lastRenderedPageBreak/>
        <w:t>•</w:t>
      </w:r>
      <w:r w:rsidRPr="0085045A">
        <w:rPr>
          <w:rFonts w:ascii="Sylfaen" w:hAnsi="Sylfaen" w:cs="Arial"/>
          <w:sz w:val="20"/>
          <w:szCs w:val="20"/>
        </w:rPr>
        <w:tab/>
        <w:t>The Drain Repair Book 3rd Edition – WRC</w:t>
      </w:r>
    </w:p>
    <w:p w:rsidR="00D252B5" w:rsidRPr="0085045A" w:rsidRDefault="00D252B5" w:rsidP="00D252B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Sewer for Adoption Manual 7th Edition – WRC</w:t>
      </w:r>
    </w:p>
    <w:p w:rsidR="00D252B5" w:rsidRPr="0085045A" w:rsidRDefault="00D252B5" w:rsidP="00D252B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The Water Jetting Association (WJA) – Guidelines</w:t>
      </w:r>
    </w:p>
    <w:p w:rsidR="00D252B5" w:rsidRPr="0085045A" w:rsidRDefault="00D252B5" w:rsidP="00D252B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National Sewerage Association (NSA) – Guidelines</w:t>
      </w:r>
    </w:p>
    <w:p w:rsidR="00D252B5" w:rsidRPr="0085045A" w:rsidRDefault="00D252B5" w:rsidP="00D252B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Confined Spaces Regulations 1997</w:t>
      </w:r>
    </w:p>
    <w:p w:rsidR="00D252B5" w:rsidRPr="0085045A" w:rsidRDefault="00D252B5" w:rsidP="00D252B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5045A">
        <w:rPr>
          <w:rFonts w:ascii="Sylfaen" w:hAnsi="Sylfaen" w:cs="Arial"/>
          <w:sz w:val="20"/>
          <w:szCs w:val="20"/>
        </w:rPr>
        <w:t>•</w:t>
      </w:r>
      <w:r w:rsidRPr="0085045A">
        <w:rPr>
          <w:rFonts w:ascii="Sylfaen" w:hAnsi="Sylfaen" w:cs="Arial"/>
          <w:sz w:val="20"/>
          <w:szCs w:val="20"/>
        </w:rPr>
        <w:tab/>
        <w:t>Health &amp; Safety at Work Act 1974</w:t>
      </w:r>
    </w:p>
    <w:p w:rsidR="00D252B5" w:rsidRPr="0085045A" w:rsidRDefault="00D252B5" w:rsidP="00D252B5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bookmarkStart w:id="9" w:name="_Hlk484316284"/>
      <w:bookmarkStart w:id="10" w:name="_Hlk484321555"/>
      <w:bookmarkStart w:id="11" w:name="_Hlk484325150"/>
      <w:bookmarkEnd w:id="8"/>
    </w:p>
    <w:p w:rsidR="00F46A4C" w:rsidRPr="00F4097A" w:rsidRDefault="00F46A4C" w:rsidP="00F46A4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bookmarkStart w:id="12" w:name="_Hlk484321561"/>
      <w:bookmarkStart w:id="13" w:name="_Hlk484316293"/>
      <w:bookmarkEnd w:id="9"/>
      <w:bookmarkEnd w:id="10"/>
      <w:bookmarkEnd w:id="11"/>
      <w:r>
        <w:rPr>
          <w:rFonts w:ascii="Sylfaen" w:hAnsi="Sylfaen" w:cs="Arial"/>
          <w:b/>
          <w:sz w:val="20"/>
          <w:szCs w:val="20"/>
          <w:lang w:val="ka-GE"/>
        </w:rPr>
        <w:t>3.4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>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:rsidR="00F46A4C" w:rsidRPr="00F4097A" w:rsidRDefault="00F46A4C" w:rsidP="00F46A4C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4097A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hAnsi="Sylfaen"/>
          <w:sz w:val="20"/>
          <w:szCs w:val="20"/>
          <w:lang w:val="ka-GE"/>
        </w:rPr>
        <w:t xml:space="preserve"> </w:t>
      </w:r>
      <w:r w:rsidRPr="00F4097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4097A">
        <w:rPr>
          <w:rFonts w:ascii="Sylfaen" w:eastAsia="MS Mincho" w:hAnsi="Sylfaen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F4097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F46A4C" w:rsidRPr="00F4097A" w:rsidRDefault="00F46A4C" w:rsidP="00F46A4C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4097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F4097A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D252B5" w:rsidRPr="0085045A" w:rsidRDefault="00D252B5" w:rsidP="00D252B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D252B5" w:rsidRPr="0085045A" w:rsidRDefault="00D252B5" w:rsidP="00D252B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85045A">
        <w:rPr>
          <w:rFonts w:ascii="Sylfaen" w:hAnsi="Sylfaen" w:cs="Arial"/>
          <w:b/>
          <w:sz w:val="20"/>
          <w:szCs w:val="20"/>
          <w:lang w:val="ka-GE"/>
        </w:rPr>
        <w:t>მოდულის შემუშავებაში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04"/>
        <w:gridCol w:w="5028"/>
        <w:gridCol w:w="8836"/>
      </w:tblGrid>
      <w:tr w:rsidR="003F1925" w:rsidRPr="00587F8A" w:rsidTr="001E74DB">
        <w:tc>
          <w:tcPr>
            <w:tcW w:w="274" w:type="pct"/>
          </w:tcPr>
          <w:bookmarkEnd w:id="12"/>
          <w:bookmarkEnd w:id="13"/>
          <w:p w:rsidR="003F1925" w:rsidRPr="00587F8A" w:rsidRDefault="003F1925" w:rsidP="001E74DB">
            <w:pPr>
              <w:spacing w:before="60" w:after="60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:rsidR="003F1925" w:rsidRPr="00587F8A" w:rsidRDefault="003F1925" w:rsidP="001E74DB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:rsidR="003F1925" w:rsidRPr="00587F8A" w:rsidRDefault="003F1925" w:rsidP="001E74DB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F46A4C" w:rsidRPr="00587F8A" w:rsidTr="001E74DB">
        <w:tc>
          <w:tcPr>
            <w:tcW w:w="274" w:type="pct"/>
          </w:tcPr>
          <w:p w:rsidR="00F46A4C" w:rsidRPr="00587F8A" w:rsidRDefault="00F46A4C" w:rsidP="00F46A4C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:rsidR="00F46A4C" w:rsidRPr="00BC5F8E" w:rsidRDefault="00F46A4C" w:rsidP="00F46A4C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ტონი კინგი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Tony King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  <w:tc>
          <w:tcPr>
            <w:tcW w:w="3012" w:type="pct"/>
          </w:tcPr>
          <w:p w:rsidR="00F46A4C" w:rsidRPr="00837A34" w:rsidRDefault="00F46A4C" w:rsidP="00F46A4C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  <w:tr w:rsidR="00F46A4C" w:rsidRPr="00587F8A" w:rsidTr="001E74DB">
        <w:tc>
          <w:tcPr>
            <w:tcW w:w="274" w:type="pct"/>
          </w:tcPr>
          <w:p w:rsidR="00F46A4C" w:rsidRPr="00587F8A" w:rsidRDefault="00F46A4C" w:rsidP="00F46A4C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:rsidR="00F46A4C" w:rsidRPr="00BC5F8E" w:rsidRDefault="00F46A4C" w:rsidP="00F46A4C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ვასილეოს კოფინასი (</w:t>
            </w:r>
            <w:r w:rsidRPr="003E524B">
              <w:rPr>
                <w:rFonts w:ascii="Sylfaen" w:hAnsi="Sylfaen"/>
                <w:sz w:val="20"/>
                <w:szCs w:val="20"/>
              </w:rPr>
              <w:t xml:space="preserve">Vasileios </w:t>
            </w:r>
            <w:proofErr w:type="spellStart"/>
            <w:r w:rsidRPr="003E524B">
              <w:rPr>
                <w:rFonts w:ascii="Sylfaen" w:hAnsi="Sylfaen"/>
                <w:sz w:val="20"/>
                <w:szCs w:val="20"/>
              </w:rPr>
              <w:t>Kofinas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  <w:tc>
          <w:tcPr>
            <w:tcW w:w="3012" w:type="pct"/>
          </w:tcPr>
          <w:p w:rsidR="00F46A4C" w:rsidRPr="00AD64DE" w:rsidRDefault="00F46A4C" w:rsidP="00F46A4C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  <w:tr w:rsidR="00F46A4C" w:rsidRPr="00587F8A" w:rsidTr="001E74DB">
        <w:tc>
          <w:tcPr>
            <w:tcW w:w="274" w:type="pct"/>
          </w:tcPr>
          <w:p w:rsidR="00F46A4C" w:rsidRPr="003E524B" w:rsidRDefault="00F46A4C" w:rsidP="00F46A4C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1714" w:type="pct"/>
          </w:tcPr>
          <w:p w:rsidR="00F46A4C" w:rsidRPr="00BC5F8E" w:rsidRDefault="00F46A4C" w:rsidP="00F46A4C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ბევერლი ანიმ-ანტი (</w:t>
            </w:r>
            <w:r>
              <w:rPr>
                <w:rFonts w:ascii="Sylfaen" w:hAnsi="Sylfaen"/>
                <w:sz w:val="20"/>
                <w:szCs w:val="20"/>
              </w:rPr>
              <w:t xml:space="preserve">Beverley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Anim-Antwi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  <w:tc>
          <w:tcPr>
            <w:tcW w:w="3012" w:type="pct"/>
          </w:tcPr>
          <w:p w:rsidR="00F46A4C" w:rsidRDefault="00F46A4C" w:rsidP="00F46A4C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</w:tbl>
    <w:p w:rsidR="00D252B5" w:rsidRPr="0085045A" w:rsidRDefault="00D252B5" w:rsidP="00D252B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9549F" w:rsidRPr="006970C6" w:rsidRDefault="0069549F" w:rsidP="00D252B5">
      <w:pPr>
        <w:rPr>
          <w:rFonts w:ascii="Sylfaen" w:hAnsi="Sylfaen" w:cs="Arial"/>
          <w:sz w:val="20"/>
          <w:szCs w:val="20"/>
          <w:lang w:val="ka-GE"/>
        </w:rPr>
      </w:pPr>
    </w:p>
    <w:sectPr w:rsidR="0069549F" w:rsidRPr="006970C6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4D4E" w:rsidRDefault="00514D4E" w:rsidP="00185B3C">
      <w:pPr>
        <w:spacing w:after="0" w:line="240" w:lineRule="auto"/>
      </w:pPr>
      <w:r>
        <w:separator/>
      </w:r>
    </w:p>
  </w:endnote>
  <w:endnote w:type="continuationSeparator" w:id="0">
    <w:p w:rsidR="00514D4E" w:rsidRDefault="00514D4E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E41405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48668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4D4E" w:rsidRDefault="00514D4E" w:rsidP="00185B3C">
      <w:pPr>
        <w:spacing w:after="0" w:line="240" w:lineRule="auto"/>
      </w:pPr>
      <w:r>
        <w:separator/>
      </w:r>
    </w:p>
  </w:footnote>
  <w:footnote w:type="continuationSeparator" w:id="0">
    <w:p w:rsidR="00514D4E" w:rsidRDefault="00514D4E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345A2"/>
    <w:multiLevelType w:val="hybridMultilevel"/>
    <w:tmpl w:val="FFDE7986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5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823D95"/>
    <w:multiLevelType w:val="hybridMultilevel"/>
    <w:tmpl w:val="614C1AA4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8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06612F"/>
    <w:multiLevelType w:val="hybridMultilevel"/>
    <w:tmpl w:val="FFDE7986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1D1F32"/>
    <w:multiLevelType w:val="hybridMultilevel"/>
    <w:tmpl w:val="FFDE7986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7A526612"/>
    <w:multiLevelType w:val="hybridMultilevel"/>
    <w:tmpl w:val="435EED4C"/>
    <w:lvl w:ilvl="0" w:tplc="5C687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7"/>
  </w:num>
  <w:num w:numId="3">
    <w:abstractNumId w:val="0"/>
  </w:num>
  <w:num w:numId="4">
    <w:abstractNumId w:val="8"/>
  </w:num>
  <w:num w:numId="5">
    <w:abstractNumId w:val="11"/>
  </w:num>
  <w:num w:numId="6">
    <w:abstractNumId w:val="9"/>
  </w:num>
  <w:num w:numId="7">
    <w:abstractNumId w:val="3"/>
  </w:num>
  <w:num w:numId="8">
    <w:abstractNumId w:val="10"/>
  </w:num>
  <w:num w:numId="9">
    <w:abstractNumId w:val="13"/>
  </w:num>
  <w:num w:numId="10">
    <w:abstractNumId w:val="14"/>
  </w:num>
  <w:num w:numId="11">
    <w:abstractNumId w:val="16"/>
  </w:num>
  <w:num w:numId="12">
    <w:abstractNumId w:val="5"/>
  </w:num>
  <w:num w:numId="13">
    <w:abstractNumId w:val="4"/>
  </w:num>
  <w:num w:numId="14">
    <w:abstractNumId w:val="7"/>
  </w:num>
  <w:num w:numId="15">
    <w:abstractNumId w:val="18"/>
  </w:num>
  <w:num w:numId="16">
    <w:abstractNumId w:val="15"/>
  </w:num>
  <w:num w:numId="17">
    <w:abstractNumId w:val="12"/>
  </w:num>
  <w:num w:numId="18">
    <w:abstractNumId w:val="2"/>
  </w:num>
  <w:num w:numId="19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2FA1"/>
    <w:rsid w:val="00050E71"/>
    <w:rsid w:val="000527BF"/>
    <w:rsid w:val="000540EF"/>
    <w:rsid w:val="000547FF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A7365"/>
    <w:rsid w:val="000B3598"/>
    <w:rsid w:val="000B78F7"/>
    <w:rsid w:val="000B7953"/>
    <w:rsid w:val="000C46D5"/>
    <w:rsid w:val="000D2E3A"/>
    <w:rsid w:val="000D3466"/>
    <w:rsid w:val="000D4770"/>
    <w:rsid w:val="000D6499"/>
    <w:rsid w:val="000D7B9E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3032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5091A"/>
    <w:rsid w:val="00163D53"/>
    <w:rsid w:val="00165645"/>
    <w:rsid w:val="0016691E"/>
    <w:rsid w:val="00174F99"/>
    <w:rsid w:val="00185B3C"/>
    <w:rsid w:val="00187ACE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284E"/>
    <w:rsid w:val="001D3F24"/>
    <w:rsid w:val="001D6034"/>
    <w:rsid w:val="001E7897"/>
    <w:rsid w:val="00212C1E"/>
    <w:rsid w:val="00213C0F"/>
    <w:rsid w:val="00216343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35A6"/>
    <w:rsid w:val="00263E7C"/>
    <w:rsid w:val="002738C9"/>
    <w:rsid w:val="00273A23"/>
    <w:rsid w:val="00273EE5"/>
    <w:rsid w:val="002746FA"/>
    <w:rsid w:val="00276A83"/>
    <w:rsid w:val="002801BE"/>
    <w:rsid w:val="00284260"/>
    <w:rsid w:val="00285684"/>
    <w:rsid w:val="002921F9"/>
    <w:rsid w:val="00293BBD"/>
    <w:rsid w:val="002945AA"/>
    <w:rsid w:val="002A3920"/>
    <w:rsid w:val="002A4269"/>
    <w:rsid w:val="002A5C72"/>
    <w:rsid w:val="002A5D19"/>
    <w:rsid w:val="002B0494"/>
    <w:rsid w:val="002B2B07"/>
    <w:rsid w:val="002B6E8D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446A5"/>
    <w:rsid w:val="003578E9"/>
    <w:rsid w:val="003603C6"/>
    <w:rsid w:val="0037308B"/>
    <w:rsid w:val="00381879"/>
    <w:rsid w:val="00384B2B"/>
    <w:rsid w:val="003872D9"/>
    <w:rsid w:val="003924D0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3F1925"/>
    <w:rsid w:val="00401CDC"/>
    <w:rsid w:val="004052D7"/>
    <w:rsid w:val="00407922"/>
    <w:rsid w:val="00422F8D"/>
    <w:rsid w:val="00423A40"/>
    <w:rsid w:val="00424565"/>
    <w:rsid w:val="004306C8"/>
    <w:rsid w:val="004318E0"/>
    <w:rsid w:val="004326F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151F"/>
    <w:rsid w:val="004626CB"/>
    <w:rsid w:val="00475ABB"/>
    <w:rsid w:val="00475DB8"/>
    <w:rsid w:val="0048390D"/>
    <w:rsid w:val="00486683"/>
    <w:rsid w:val="00490842"/>
    <w:rsid w:val="00492F66"/>
    <w:rsid w:val="004A224E"/>
    <w:rsid w:val="004B0BD5"/>
    <w:rsid w:val="004B5542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C3C"/>
    <w:rsid w:val="004F5D16"/>
    <w:rsid w:val="00507457"/>
    <w:rsid w:val="005109C6"/>
    <w:rsid w:val="0051300B"/>
    <w:rsid w:val="00514D4E"/>
    <w:rsid w:val="00514D56"/>
    <w:rsid w:val="0052139E"/>
    <w:rsid w:val="00524A5C"/>
    <w:rsid w:val="00526C56"/>
    <w:rsid w:val="00534621"/>
    <w:rsid w:val="00535BDD"/>
    <w:rsid w:val="00545F4F"/>
    <w:rsid w:val="00555A26"/>
    <w:rsid w:val="00557BE4"/>
    <w:rsid w:val="005615CB"/>
    <w:rsid w:val="0056760F"/>
    <w:rsid w:val="00572EFB"/>
    <w:rsid w:val="00574773"/>
    <w:rsid w:val="00575677"/>
    <w:rsid w:val="00582EF4"/>
    <w:rsid w:val="005832E3"/>
    <w:rsid w:val="00584EEC"/>
    <w:rsid w:val="0058763C"/>
    <w:rsid w:val="00587F8A"/>
    <w:rsid w:val="005942C7"/>
    <w:rsid w:val="00597A99"/>
    <w:rsid w:val="005A0687"/>
    <w:rsid w:val="005A3AA0"/>
    <w:rsid w:val="005A4467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6F8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970C6"/>
    <w:rsid w:val="006A0959"/>
    <w:rsid w:val="006A2656"/>
    <w:rsid w:val="006A5A5A"/>
    <w:rsid w:val="006B2B14"/>
    <w:rsid w:val="006B4763"/>
    <w:rsid w:val="006B5F00"/>
    <w:rsid w:val="006C06C2"/>
    <w:rsid w:val="006C2AC6"/>
    <w:rsid w:val="006C3AD9"/>
    <w:rsid w:val="006C6599"/>
    <w:rsid w:val="006C7D74"/>
    <w:rsid w:val="006D0534"/>
    <w:rsid w:val="006D228D"/>
    <w:rsid w:val="006D5802"/>
    <w:rsid w:val="006D7BD0"/>
    <w:rsid w:val="006E0719"/>
    <w:rsid w:val="006E1D56"/>
    <w:rsid w:val="006E50F9"/>
    <w:rsid w:val="006E6BF5"/>
    <w:rsid w:val="006F0C8C"/>
    <w:rsid w:val="007003EE"/>
    <w:rsid w:val="00706061"/>
    <w:rsid w:val="0070782A"/>
    <w:rsid w:val="007120D9"/>
    <w:rsid w:val="00715ABF"/>
    <w:rsid w:val="00721C53"/>
    <w:rsid w:val="007276B1"/>
    <w:rsid w:val="00731E1E"/>
    <w:rsid w:val="0073716A"/>
    <w:rsid w:val="00737213"/>
    <w:rsid w:val="00737F9E"/>
    <w:rsid w:val="0074220F"/>
    <w:rsid w:val="007424E3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0850"/>
    <w:rsid w:val="0079591E"/>
    <w:rsid w:val="00795AE1"/>
    <w:rsid w:val="007A55B8"/>
    <w:rsid w:val="007B3A20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7F3289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23CB"/>
    <w:rsid w:val="008A41B2"/>
    <w:rsid w:val="008B2BEF"/>
    <w:rsid w:val="008B3DA6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6398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6568D"/>
    <w:rsid w:val="00967977"/>
    <w:rsid w:val="00970ADD"/>
    <w:rsid w:val="00972A54"/>
    <w:rsid w:val="00987E82"/>
    <w:rsid w:val="00990DA6"/>
    <w:rsid w:val="00993913"/>
    <w:rsid w:val="00996117"/>
    <w:rsid w:val="009A0279"/>
    <w:rsid w:val="009A0D1D"/>
    <w:rsid w:val="009A3BAB"/>
    <w:rsid w:val="009B2315"/>
    <w:rsid w:val="009B65D8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474C2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96218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061BF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3533A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343F"/>
    <w:rsid w:val="00B74386"/>
    <w:rsid w:val="00B76221"/>
    <w:rsid w:val="00B84901"/>
    <w:rsid w:val="00B87622"/>
    <w:rsid w:val="00B90749"/>
    <w:rsid w:val="00B9487D"/>
    <w:rsid w:val="00B97A60"/>
    <w:rsid w:val="00BA217E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0F36"/>
    <w:rsid w:val="00BD3819"/>
    <w:rsid w:val="00BD64C8"/>
    <w:rsid w:val="00BD658A"/>
    <w:rsid w:val="00BE3CFF"/>
    <w:rsid w:val="00BE68C9"/>
    <w:rsid w:val="00BE7A81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6EA2"/>
    <w:rsid w:val="00C076EC"/>
    <w:rsid w:val="00C145F3"/>
    <w:rsid w:val="00C14F65"/>
    <w:rsid w:val="00C22F4A"/>
    <w:rsid w:val="00C242F9"/>
    <w:rsid w:val="00C250E5"/>
    <w:rsid w:val="00C30A3E"/>
    <w:rsid w:val="00C32A04"/>
    <w:rsid w:val="00C33010"/>
    <w:rsid w:val="00C42EA5"/>
    <w:rsid w:val="00C4637F"/>
    <w:rsid w:val="00C5310A"/>
    <w:rsid w:val="00C5332D"/>
    <w:rsid w:val="00C56364"/>
    <w:rsid w:val="00C5664F"/>
    <w:rsid w:val="00C56C73"/>
    <w:rsid w:val="00C63CA4"/>
    <w:rsid w:val="00C65E89"/>
    <w:rsid w:val="00C71FF1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0D76"/>
    <w:rsid w:val="00CB375F"/>
    <w:rsid w:val="00CC1214"/>
    <w:rsid w:val="00CC388E"/>
    <w:rsid w:val="00CC392D"/>
    <w:rsid w:val="00CC3B47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5FA6"/>
    <w:rsid w:val="00CF7DE1"/>
    <w:rsid w:val="00D00147"/>
    <w:rsid w:val="00D0060E"/>
    <w:rsid w:val="00D15617"/>
    <w:rsid w:val="00D247A2"/>
    <w:rsid w:val="00D252B5"/>
    <w:rsid w:val="00D30970"/>
    <w:rsid w:val="00D35B14"/>
    <w:rsid w:val="00D36DD8"/>
    <w:rsid w:val="00D40DD1"/>
    <w:rsid w:val="00D42EA1"/>
    <w:rsid w:val="00D47EF7"/>
    <w:rsid w:val="00D501D7"/>
    <w:rsid w:val="00D548EB"/>
    <w:rsid w:val="00D64999"/>
    <w:rsid w:val="00D75651"/>
    <w:rsid w:val="00D831E2"/>
    <w:rsid w:val="00D87AFE"/>
    <w:rsid w:val="00D91090"/>
    <w:rsid w:val="00D9236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37895"/>
    <w:rsid w:val="00E4140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87732"/>
    <w:rsid w:val="00E92C15"/>
    <w:rsid w:val="00E9305B"/>
    <w:rsid w:val="00E94E0C"/>
    <w:rsid w:val="00E96CC1"/>
    <w:rsid w:val="00EA3B13"/>
    <w:rsid w:val="00EA405C"/>
    <w:rsid w:val="00EC4BA0"/>
    <w:rsid w:val="00EC5EC9"/>
    <w:rsid w:val="00EE1D2F"/>
    <w:rsid w:val="00EE30CB"/>
    <w:rsid w:val="00EE523A"/>
    <w:rsid w:val="00EE6449"/>
    <w:rsid w:val="00EF2FE5"/>
    <w:rsid w:val="00EF76C3"/>
    <w:rsid w:val="00F02339"/>
    <w:rsid w:val="00F025DB"/>
    <w:rsid w:val="00F02896"/>
    <w:rsid w:val="00F0639B"/>
    <w:rsid w:val="00F236E0"/>
    <w:rsid w:val="00F27F2F"/>
    <w:rsid w:val="00F331C1"/>
    <w:rsid w:val="00F33510"/>
    <w:rsid w:val="00F3436F"/>
    <w:rsid w:val="00F41CA4"/>
    <w:rsid w:val="00F44BD5"/>
    <w:rsid w:val="00F45106"/>
    <w:rsid w:val="00F46A4C"/>
    <w:rsid w:val="00F47F57"/>
    <w:rsid w:val="00F53954"/>
    <w:rsid w:val="00F650AA"/>
    <w:rsid w:val="00F711C1"/>
    <w:rsid w:val="00F81E9C"/>
    <w:rsid w:val="00F90BAC"/>
    <w:rsid w:val="00F90BF2"/>
    <w:rsid w:val="00F94C80"/>
    <w:rsid w:val="00F96E64"/>
    <w:rsid w:val="00FA04A2"/>
    <w:rsid w:val="00FC04DC"/>
    <w:rsid w:val="00FC51B2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A401CD6-C834-4513-930A-F4B57ED47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D252B5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6991EA-19B1-43BB-A20C-1636F5E86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841</Words>
  <Characters>4798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46</cp:revision>
  <cp:lastPrinted>2016-02-10T14:27:00Z</cp:lastPrinted>
  <dcterms:created xsi:type="dcterms:W3CDTF">2017-05-02T15:23:00Z</dcterms:created>
  <dcterms:modified xsi:type="dcterms:W3CDTF">2021-02-17T11:24:00Z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